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北京市安全社区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综合减灾示范社区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咨询服务机构自律管理考核办法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（试行）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为进一步提升我市安全社区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综合减灾示范社区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建设质量，引导、激励并监督安全社区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综合减灾示范社区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咨询服务机构提供规范、优质的咨询服务，自觉诚信经营，根据《国务院安委会办公室关于进一步深入推进安全社区建设的通知》（安委办</w:t>
      </w:r>
      <w:r>
        <w:rPr>
          <w:rFonts w:hint="eastAsia" w:ascii="仿宋_GB2312" w:hAnsi="华文中宋" w:eastAsia="仿宋_GB2312"/>
          <w:sz w:val="32"/>
          <w:szCs w:val="32"/>
        </w:rPr>
        <w:t>〔20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华文中宋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38 号）、《关于开展安全社区建设工作的实施意见》（京安监发</w:t>
      </w:r>
      <w:r>
        <w:rPr>
          <w:rFonts w:hint="eastAsia" w:ascii="仿宋_GB2312" w:hAnsi="华文中宋" w:eastAsia="仿宋_GB2312"/>
          <w:sz w:val="32"/>
          <w:szCs w:val="32"/>
        </w:rPr>
        <w:t>〔20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华文中宋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140 号）、</w:t>
      </w:r>
      <w:r>
        <w:rPr>
          <w:rFonts w:hint="eastAsia" w:ascii="仿宋_GB2312" w:hAnsi="黑体" w:eastAsia="仿宋_GB2312"/>
          <w:sz w:val="32"/>
          <w:szCs w:val="32"/>
        </w:rPr>
        <w:t>《关于加强安全社区与综合减灾示范社区融合推进意见》（京应急通〔2019〕76号）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关于修订印发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/>
          <w:sz w:val="32"/>
          <w:szCs w:val="32"/>
        </w:rPr>
        <w:t>北京市安全社区管理办法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/>
          <w:sz w:val="32"/>
          <w:szCs w:val="32"/>
        </w:rPr>
        <w:t>北京市安全社区评审标准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/>
          <w:sz w:val="32"/>
          <w:szCs w:val="32"/>
        </w:rPr>
        <w:t>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（京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应急发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eastAsia="zh-CN"/>
        </w:rPr>
        <w:t>、《</w:t>
      </w:r>
      <w:r>
        <w:rPr>
          <w:rFonts w:hint="eastAsia" w:ascii="仿宋_GB2312" w:eastAsia="仿宋_GB2312"/>
          <w:sz w:val="32"/>
          <w:szCs w:val="32"/>
        </w:rPr>
        <w:t>关于综合减灾示范社区创建申报条件和申报程序等调整变化的通知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（京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应急通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94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北京市安全文化促进会（以下简称：文促会）</w:t>
      </w:r>
      <w:r>
        <w:rPr>
          <w:rFonts w:hint="eastAsia" w:ascii="仿宋_GB2312" w:hAnsi="仿宋_GB2312" w:eastAsia="仿宋_GB2312" w:cs="仿宋_GB2312"/>
          <w:sz w:val="32"/>
          <w:szCs w:val="32"/>
        </w:rPr>
        <w:t>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安全社区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综合减灾示范社区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咨询服务机构（以下简称：咨询服务机构）是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参与本市安全社区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综合减灾示范社区创建咨询服务指导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的第三方机构。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咨询服务机构应当自觉遵循本办法的要求，为社区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安全应急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建设工作提供科学化、规范化、专业化技术服务。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自律管理机制及申报程序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咨询服务单位及其从业人员应当自觉识别并遵循安全生产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领域法律法规与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创建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标准规范要求，按照法律法规与标准规范要求不断改进服务。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咨询服务机构实行自愿备案、自律管理原则。咨询服务单位及其从业人员应当按照“公平公开、客观公正”的原则依法开展业务，认真履行合同，为客户提供优质的服务；客观、如实地反映社区实际情况，提出建设性的对策措施，对服务成果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文促会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负责咨询服务机构的备案审查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考评考核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工作。根据咨询服务机构提出的书面申请，经材料审查、考评合格、审核确认后，向社会公布。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咨询服务机构在执业过程中，应当以质量、技术和信誉赢得市场，不得以劣质低价、无序竞争等行为扰乱市场秩序。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申请自律管理的咨询服务机构应具备以下条件：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具有独立法人资格，有固定办公场所，配置办公设施设备，具备必要的技术支撑条件。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经营范围中须包括安全生产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咨询服务内容，且从事安全生产、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综合减灾示范社区相关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建设服务2年以上。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申请单位应熟悉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安全社区、综合减灾示范社区创建</w:t>
      </w:r>
      <w:r>
        <w:rPr>
          <w:rFonts w:hint="eastAsia" w:ascii="仿宋_GB2312" w:hAnsi="仿宋_GB2312" w:eastAsia="仿宋_GB2312" w:cs="仿宋_GB2312"/>
          <w:sz w:val="32"/>
          <w:szCs w:val="32"/>
        </w:rPr>
        <w:t>程序和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评定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能满足生产安全、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应急管理、综合减灾、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交通安全、消防安全、燃气安全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等内容的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申请单位应有负责日常管理的专职工作人员；具有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名以上能满足安全社区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综合减灾示范社区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需要的咨询人员，其中至少包括2名高级职称人员。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具有健全的过程控制体系文件、管理制度、档案等；相应证照齐全；无违法行为记录。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申报单位备案登记申报材料：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咨询单位登记表（样表附后）；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咨询人员登记表（样表附后）；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过程控制体系文件；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本单位从事安全评价、安全咨询、安全教育培训、安全社区、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综合减灾示范社区、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安全文化服务等业绩报告。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申报考核程序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申报单位将申报材料（电子版、纸质版加盖单位公章）报送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文促会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文促会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成立专家组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组织对各单位申报材料进行初核，审核通过后，公布进入面试答辩环节的单位名单。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面试答辩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专家组对申报单位主要负责人进行面试答辩，重点考查主要负责人对安全社区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综合减灾示范社区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建设服务工作的整体掌握程度，本单位提高咨询工作质量的措施办法，侧重考查申报单位主要负责人综合管理和业务分析能力。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专家组</w:t>
      </w:r>
      <w:r>
        <w:rPr>
          <w:rFonts w:hint="eastAsia" w:ascii="仿宋_GB2312" w:hAnsi="仿宋_GB2312" w:eastAsia="仿宋_GB2312" w:cs="仿宋_GB2312"/>
          <w:sz w:val="32"/>
          <w:szCs w:val="32"/>
        </w:rPr>
        <w:t>对各申报单位材料审核、面试答辩各环节得分进行加权计算得出总成绩。按照综合评价、总量控制的原则，考核评定小组提出名单，经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文促会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备案并在网上予以公告。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color w:val="0000FF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 xml:space="preserve">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自律考核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咨询服务机构考核工作主要内容包括：组织工作考核、指导工作考核、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具体标准附后）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组织工作考核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推动创建单位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创建工作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组织开展建设理念、机构搭建、风险辨识等培训工作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每家创建单位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不少于5次；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推动创建单位按季度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组织召开工作推进会。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指导工作考核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制定总体方案、专项工作计划、培训计划、风险辨识计划等；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建立工作领导机构及专项小组，成员涵盖辖区相关部门、社会组织、企事业单位及其负责人、居民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人大代表等；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建立并完善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的创建工作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开展风险辨识工作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策划不少于15个具有特色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综合减灾示范社区不限制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协助策划公共安全宣传教育基地场馆建设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针对咨询服务机构的工作进行评价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对咨询服务机构的组织、指导及培训工作的评价；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对咨询服务机构指导风险辨识工作及促进项目可行性评价；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对咨询服务机构廉洁自律情况评价。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章 考核规则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咨询服务机构的考核工作由文促会组织实施，考核方式采用文字材料、图片材料、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座谈会及满意度调查表等方式；考核内容以本办法第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章为依据，满分为100分。其中，90分以上（含90分）为“优秀”、70分至89分（含70分）为“合格”、70分以下为“不合格”。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依据下列情况对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咨询服务机构考核进行加分：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创建单位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被命名为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全国综合减灾示范社区、市级综合减灾示范社区、国际安全社区、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安全社区的；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创建单位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公共安全宣传教育基地场馆的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策划的促进项目得到市级推广的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章 退出机制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咨询服务机构出现下列情况之一的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优先推荐在本市行政区域内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从事安全社区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综合减灾示范社区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咨询服务资格：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咨询服务机构年度考核结果为“不合格”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咨询服务机构在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连续2年</w:t>
      </w:r>
      <w:r>
        <w:rPr>
          <w:rFonts w:hint="eastAsia" w:ascii="仿宋_GB2312" w:hAnsi="仿宋_GB2312" w:eastAsia="仿宋_GB2312" w:cs="仿宋_GB2312"/>
          <w:sz w:val="32"/>
          <w:szCs w:val="32"/>
        </w:rPr>
        <w:t>未开展安全社区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综合减灾示范社区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建设指导工作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咨询服务机构因工作人员变动导致无法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指导工作的；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咨询服务机构违反自律公约规定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文促会每年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</w:t>
      </w:r>
      <w:r>
        <w:rPr>
          <w:rFonts w:hint="eastAsia" w:ascii="仿宋_GB2312" w:hAnsi="仿宋_GB2312" w:eastAsia="仿宋_GB2312" w:cs="仿宋_GB2312"/>
          <w:sz w:val="32"/>
          <w:szCs w:val="32"/>
        </w:rPr>
        <w:t>对咨询服务机构进行考核并公示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考核应提交本年度机构指导安全社区、综合减灾示范社区工作情况报告，及相关佐证材料，具体以当年文促会下发通知为准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本办法自颁布之日起实施，由北京市安全文化促进会负责解释。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安全社区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综合减灾示范社区</w:t>
      </w:r>
      <w:r>
        <w:rPr>
          <w:rFonts w:hint="eastAsia" w:ascii="方正小标宋简体" w:hAnsi="华文中宋" w:eastAsia="方正小标宋简体"/>
          <w:sz w:val="44"/>
          <w:szCs w:val="44"/>
        </w:rPr>
        <w:t>咨询服务机构考核标准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</w:p>
    <w:tbl>
      <w:tblPr>
        <w:tblStyle w:val="5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4"/>
        <w:gridCol w:w="3095"/>
        <w:gridCol w:w="1555"/>
        <w:gridCol w:w="914"/>
        <w:gridCol w:w="13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评定方法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组织工作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（25分）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1.组织召开启动培训会议，内容涵盖理念宣贯、建设指导思想、建设目标、工作意义、工作动员及工作分工等。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查阅材料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2.组织风险辨识培训会议，内容涵盖理论的宣贯、风险辨识工作意义、风险辨识工作工作方式方法等。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查阅材料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3.组织项目策划培训，内容涵盖安全生产、消防安全、社会治安、交通安全、居家安全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领域。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查阅材料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4.组织召开工作推进会，内容涵盖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创建单位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安全生产、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应急管理、综合减灾、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消防安全、社会治安、交通安全、居家安全等领域的具体工作开展情况、项目策划及推进实施情况、工作难点和工作重点等。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查阅材料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指导工作（25分）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1.指导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创建单位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制定工作计划，内容涵盖整体工作计划、风险辨识计划、各项目工作计划、培训宣贯计划、对外交流计划等。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查阅材料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2.指导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创建单位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建立工作领导机构，成员涵盖辖区主要相关部门、社会组织、企事业单位及其负责人、居民、人大代表等。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查阅材料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3.指导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创建单位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完善相关机制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制度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，内容涵盖领导机制、监督制度、沟通协调机制、应急机制、档案管理机制等。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查阅材料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4.指导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创建单位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开展风险辨识工作及设立项目，内容涵盖风险隐患的排查、风险隐患的定性、项目的设立、解决措施、效果评估等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安全社区创建指导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策划项目数量不少于15个。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查阅材料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5.指导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创建单位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开展宣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工作，内容涵盖安全社理念的宣贯、宣传材料的设计、宣传方式的选择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公共安全宣传教育基地场馆设计等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查阅材料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创建单位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评价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（20分）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1.对咨询服务机构组织工作评价。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问卷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2.对咨询服务机构培训工作评价。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问卷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3.对咨询服务机构风险辨识工作评价。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问卷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4.对咨询服务机构项目策划项目的评价。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问卷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5.对咨询服务机构工作人员廉洁自律评价。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问卷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工作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佐证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（30分）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1.培训工作材料，涵盖培训照片、培训记录、培训签到表等。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查阅材料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2.风险辨识及项目策划工作报告，内容涵盖走访点位、隐患说明、建议措施、现场照片、建议项目等。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查阅材料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3.年度工作报告，涵盖指导单位数量、指导单位基本情况、培训工作情况、风险辨识工作情况、项目促进情况等。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查阅材料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加分项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创建单位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获得市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安全社区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综合减灾示范社区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荣誉称号。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查阅材料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分/家次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创建单位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获得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全国综合减灾示范社区、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国际安全社区荣誉称号。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查阅材料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分/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家次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.咨询服务机构指导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创建单位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公共安全教育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教育基地。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查阅材料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分/个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评分说明</w:t>
            </w:r>
          </w:p>
        </w:tc>
        <w:tc>
          <w:tcPr>
            <w:tcW w:w="6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一、5项一级指标，21项二级指标，总分100分（不含加分项），最小评分单元为1分。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二、每项二级指标评分标准共分为:有无此项内容、有无证据、效果三部分。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三、总分为70分及以上且各二级指标均不为0分的，该次考核通过；低于70分则视为考核不通过。</w:t>
            </w:r>
          </w:p>
        </w:tc>
      </w:tr>
    </w:tbl>
    <w:p>
      <w:pPr>
        <w:rPr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安全社区、综合减灾示范社区咨询服务单位登记表</w:t>
      </w:r>
    </w:p>
    <w:tbl>
      <w:tblPr>
        <w:tblStyle w:val="5"/>
        <w:tblpPr w:leftFromText="180" w:rightFromText="180" w:vertAnchor="text" w:horzAnchor="page" w:tblpX="1277" w:tblpY="473"/>
        <w:tblOverlap w:val="never"/>
        <w:tblW w:w="93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174"/>
        <w:gridCol w:w="1253"/>
        <w:gridCol w:w="1078"/>
        <w:gridCol w:w="182"/>
        <w:gridCol w:w="526"/>
        <w:gridCol w:w="1093"/>
        <w:gridCol w:w="993"/>
        <w:gridCol w:w="1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7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单位全称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章）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址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7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 册 地</w:t>
            </w:r>
          </w:p>
        </w:tc>
        <w:tc>
          <w:tcPr>
            <w:tcW w:w="117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统一代码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编</w:t>
            </w:r>
          </w:p>
        </w:tc>
        <w:tc>
          <w:tcPr>
            <w:tcW w:w="139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67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17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 真</w:t>
            </w:r>
          </w:p>
        </w:tc>
        <w:tc>
          <w:tcPr>
            <w:tcW w:w="139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机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67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 真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  <w:jc w:val="center"/>
        </w:trPr>
        <w:tc>
          <w:tcPr>
            <w:tcW w:w="167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服务业绩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691" w:type="dxa"/>
            <w:gridSpan w:val="8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67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17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专业方向、职称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专业方向、职称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70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670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670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670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70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  <w:jc w:val="center"/>
        </w:trPr>
        <w:tc>
          <w:tcPr>
            <w:tcW w:w="2844" w:type="dxa"/>
            <w:gridSpan w:val="2"/>
            <w:tcBorders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文促会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</w:t>
            </w:r>
          </w:p>
        </w:tc>
        <w:tc>
          <w:tcPr>
            <w:tcW w:w="3039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 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385" w:type="dxa"/>
            <w:gridSpan w:val="2"/>
            <w:tcBorders>
              <w:left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3"/>
        <w:spacing w:before="1"/>
        <w:rPr>
          <w:sz w:val="17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安全社区、综合减灾示范社区咨询服务人员登记表</w:t>
      </w:r>
    </w:p>
    <w:tbl>
      <w:tblPr>
        <w:tblStyle w:val="5"/>
        <w:tblW w:w="89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790"/>
        <w:gridCol w:w="900"/>
        <w:gridCol w:w="1116"/>
        <w:gridCol w:w="1440"/>
        <w:gridCol w:w="884"/>
        <w:gridCol w:w="557"/>
        <w:gridCol w:w="540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7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7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1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工作单位及部门</w:t>
            </w:r>
          </w:p>
        </w:tc>
        <w:tc>
          <w:tcPr>
            <w:tcW w:w="4897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7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7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专业技术职务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7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通讯地址及邮编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7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7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12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147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资格证书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现从事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咨询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服务年</w:t>
            </w:r>
            <w:r>
              <w:rPr>
                <w:rFonts w:hint="eastAsia" w:ascii="仿宋_GB2312" w:hAnsi="仿宋_GB2312" w:eastAsia="仿宋_GB2312" w:cs="仿宋_GB2312"/>
                <w:w w:val="100"/>
                <w:sz w:val="24"/>
                <w:szCs w:val="24"/>
              </w:rPr>
              <w:t>限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  <w:jc w:val="center"/>
        </w:trPr>
        <w:tc>
          <w:tcPr>
            <w:tcW w:w="147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工作简历及主要成</w:t>
            </w:r>
            <w:r>
              <w:rPr>
                <w:rFonts w:hint="eastAsia" w:ascii="仿宋_GB2312" w:hAnsi="仿宋_GB2312" w:eastAsia="仿宋_GB2312" w:cs="仿宋_GB2312"/>
                <w:w w:val="100"/>
                <w:sz w:val="24"/>
                <w:szCs w:val="24"/>
              </w:rPr>
              <w:t>绩</w:t>
            </w:r>
          </w:p>
        </w:tc>
        <w:tc>
          <w:tcPr>
            <w:tcW w:w="7487" w:type="dxa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47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申请人承诺</w:t>
            </w:r>
          </w:p>
        </w:tc>
        <w:tc>
          <w:tcPr>
            <w:tcW w:w="7487" w:type="dxa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8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 xml:space="preserve">本人保证以上所填各项内容的真实性。在咨询工作中，将自觉遵守有关规定，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并对所提咨询结论产生的法律后果负责。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311"/>
                <w:tab w:val="left" w:pos="4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8965" w:type="dxa"/>
            <w:gridSpan w:val="9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所在单位意见：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159"/>
                <w:tab w:val="left" w:pos="5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  <w:jc w:val="center"/>
        </w:trPr>
        <w:tc>
          <w:tcPr>
            <w:tcW w:w="8965" w:type="dxa"/>
            <w:gridSpan w:val="9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文促会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159"/>
                <w:tab w:val="left" w:pos="5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13B29"/>
    <w:rsid w:val="05FC6EF2"/>
    <w:rsid w:val="1A9826C9"/>
    <w:rsid w:val="1FB02960"/>
    <w:rsid w:val="22567C1F"/>
    <w:rsid w:val="32056E8B"/>
    <w:rsid w:val="32B1145F"/>
    <w:rsid w:val="3B950C9F"/>
    <w:rsid w:val="3FDB7515"/>
    <w:rsid w:val="490729AA"/>
    <w:rsid w:val="4D2F3C36"/>
    <w:rsid w:val="50F21FCA"/>
    <w:rsid w:val="54613B29"/>
    <w:rsid w:val="5506692F"/>
    <w:rsid w:val="58F27EB0"/>
    <w:rsid w:val="591F303A"/>
    <w:rsid w:val="5E655B3F"/>
    <w:rsid w:val="609B2D71"/>
    <w:rsid w:val="68397275"/>
    <w:rsid w:val="6B7C77BC"/>
    <w:rsid w:val="6C60510D"/>
    <w:rsid w:val="72204A58"/>
    <w:rsid w:val="74D92357"/>
    <w:rsid w:val="78B3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4459</Words>
  <Characters>4576</Characters>
  <Lines>0</Lines>
  <Paragraphs>0</Paragraphs>
  <TotalTime>0</TotalTime>
  <ScaleCrop>false</ScaleCrop>
  <LinksUpToDate>false</LinksUpToDate>
  <CharactersWithSpaces>4808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2020-11-05T02:41:00Z</dcterms:created>
  <dc:creator>鹏鹏同学</dc:creator>
  <cp:lastModifiedBy>鹏鹏同学</cp:lastModifiedBy>
  <cp:lastPrinted>2020-11-18T04:02:00Z</cp:lastPrinted>
  <dcterms:modified xsi:type="dcterms:W3CDTF">2020-11-18T07:01:57Z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