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6844" w14:textId="77777777" w:rsidR="00AE6394" w:rsidRDefault="00AE6394" w:rsidP="00AE6394">
      <w:pPr>
        <w:spacing w:line="560" w:lineRule="exact"/>
        <w:jc w:val="left"/>
        <w:textAlignment w:val="baseline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附件1：</w:t>
      </w:r>
    </w:p>
    <w:p w14:paraId="5047C56E" w14:textId="77777777" w:rsidR="00AE6394" w:rsidRDefault="00AE6394" w:rsidP="00AE6394">
      <w:pPr>
        <w:pStyle w:val="a0"/>
        <w:spacing w:before="0" w:after="0" w:line="560" w:lineRule="exact"/>
        <w:rPr>
          <w:rFonts w:ascii="方正小标宋简体" w:eastAsia="方正小标宋简体" w:hAnsi="方正小标宋简体" w:cs="方正小标宋简体"/>
          <w:b w:val="0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color w:val="000000"/>
          <w:sz w:val="36"/>
          <w:szCs w:val="36"/>
        </w:rPr>
        <w:t>技术支撑单位遴选结果名单</w:t>
      </w:r>
    </w:p>
    <w:p w14:paraId="6C6DE6CC" w14:textId="77777777" w:rsidR="00AE6394" w:rsidRDefault="00AE6394" w:rsidP="00AE6394">
      <w:pPr>
        <w:spacing w:afterLines="50" w:after="156"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（排名不分先后）</w:t>
      </w:r>
    </w:p>
    <w:tbl>
      <w:tblPr>
        <w:tblW w:w="7605" w:type="dxa"/>
        <w:jc w:val="center"/>
        <w:tblLayout w:type="fixed"/>
        <w:tblLook w:val="04A0" w:firstRow="1" w:lastRow="0" w:firstColumn="1" w:lastColumn="0" w:noHBand="0" w:noVBand="1"/>
      </w:tblPr>
      <w:tblGrid>
        <w:gridCol w:w="1201"/>
        <w:gridCol w:w="6404"/>
      </w:tblGrid>
      <w:tr w:rsidR="00AE6394" w14:paraId="279FA559" w14:textId="77777777" w:rsidTr="005237A2">
        <w:trPr>
          <w:trHeight w:hRule="exact" w:val="642"/>
          <w:tblHeader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1825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71CFB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机构名称</w:t>
            </w:r>
          </w:p>
        </w:tc>
      </w:tr>
      <w:tr w:rsidR="00AE6394" w14:paraId="5FD7D100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70AD8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7CD31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北京天恒安科集团有限公司</w:t>
            </w:r>
          </w:p>
        </w:tc>
      </w:tr>
      <w:tr w:rsidR="00AE6394" w14:paraId="208018B2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9E508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463A8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中国建材检验认证集团股份有限公司</w:t>
            </w:r>
          </w:p>
        </w:tc>
      </w:tr>
      <w:tr w:rsidR="00AE6394" w14:paraId="4688919F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03762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998D2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中安质环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技术评价中心有限公司</w:t>
            </w:r>
          </w:p>
        </w:tc>
      </w:tr>
      <w:tr w:rsidR="00AE6394" w14:paraId="11C40A87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758BB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3BADA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世纪万安科技（北京）有限公司</w:t>
            </w:r>
          </w:p>
        </w:tc>
      </w:tr>
      <w:tr w:rsidR="00AE6394" w14:paraId="5772CFEC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489ED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C1B5E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中职康安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（北京）安全技术研究中心</w:t>
            </w:r>
          </w:p>
        </w:tc>
      </w:tr>
      <w:tr w:rsidR="00AE6394" w14:paraId="4ECCD642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F646D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CA5AD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北京中职安康科技有限公司</w:t>
            </w:r>
          </w:p>
        </w:tc>
      </w:tr>
      <w:tr w:rsidR="00AE6394" w14:paraId="25A48EA9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477EC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95953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北京云帆沧海安全防范技术有限公司</w:t>
            </w:r>
          </w:p>
        </w:tc>
      </w:tr>
      <w:tr w:rsidR="00AE6394" w14:paraId="52F87A5B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1A424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2BC24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北京蔻凯恒安咨询有限公司</w:t>
            </w:r>
          </w:p>
        </w:tc>
      </w:tr>
      <w:tr w:rsidR="00AE6394" w14:paraId="4C5F4D61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AE7A0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4B48E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北京安世界安全科技发展有限公司</w:t>
            </w:r>
          </w:p>
        </w:tc>
      </w:tr>
      <w:tr w:rsidR="00AE6394" w14:paraId="69971F5B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85901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B793E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北京国信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术有限公司</w:t>
            </w:r>
          </w:p>
        </w:tc>
      </w:tr>
      <w:tr w:rsidR="00AE6394" w14:paraId="3D7172A3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ACC1C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53725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北京永旺嘉诚安全科技发展有限公司</w:t>
            </w:r>
          </w:p>
        </w:tc>
      </w:tr>
      <w:tr w:rsidR="00AE6394" w14:paraId="7FFD1EAE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7BC25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9A49F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北京地大安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环科技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发展有限公司</w:t>
            </w:r>
          </w:p>
        </w:tc>
      </w:tr>
      <w:tr w:rsidR="00AE6394" w14:paraId="7A63D51E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EFEE2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4FFBE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北京京安嘉业注册安全工程师事务所有限公司</w:t>
            </w:r>
          </w:p>
        </w:tc>
      </w:tr>
      <w:tr w:rsidR="00AE6394" w14:paraId="321AA82E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3C978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4FE40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北京安科研培技术有限公司</w:t>
            </w:r>
          </w:p>
        </w:tc>
      </w:tr>
      <w:tr w:rsidR="00AE6394" w14:paraId="1B5F6EB4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2B8C3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6F8B1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注册安全工程师事务所有限公司</w:t>
            </w:r>
          </w:p>
        </w:tc>
      </w:tr>
      <w:tr w:rsidR="00AE6394" w14:paraId="0B033AC2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69F0C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056EA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注册安全工程师事务所（北京）有限公司</w:t>
            </w:r>
          </w:p>
        </w:tc>
      </w:tr>
      <w:tr w:rsidR="00AE6394" w14:paraId="7040704C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1DF99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BB01E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北京三方邦圆注册安全工程师事务所有限公司</w:t>
            </w:r>
          </w:p>
        </w:tc>
      </w:tr>
      <w:tr w:rsidR="00AE6394" w14:paraId="4BB80430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1081F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1787C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北京众心成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诚注册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安全工程师事务所有限公司</w:t>
            </w:r>
          </w:p>
        </w:tc>
      </w:tr>
      <w:tr w:rsidR="00AE6394" w14:paraId="70846ECE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588CA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DA80B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北京慧智安顺注册安全工程师事务所有限公司</w:t>
            </w:r>
          </w:p>
        </w:tc>
      </w:tr>
      <w:tr w:rsidR="00AE6394" w14:paraId="42B46F0E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BD99C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80A6B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北京中安新维科技有限公司</w:t>
            </w:r>
          </w:p>
        </w:tc>
      </w:tr>
      <w:tr w:rsidR="00AE6394" w14:paraId="5C3D788E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5512B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21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79360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中固兴安（北京）注册安全工程师事务所有限公司</w:t>
            </w:r>
          </w:p>
        </w:tc>
      </w:tr>
      <w:tr w:rsidR="00AE6394" w14:paraId="6368F161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6BFA5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2F189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北京安华兴业注册安全工程师事务所有限公司</w:t>
            </w:r>
          </w:p>
        </w:tc>
      </w:tr>
      <w:tr w:rsidR="00AE6394" w14:paraId="363F5C26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1038F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25F50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北京启迪智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信注册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安全工程师事务所有限责任公司</w:t>
            </w:r>
          </w:p>
        </w:tc>
      </w:tr>
      <w:tr w:rsidR="00AE6394" w14:paraId="33FCDB32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F00B6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B16F7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北京鼎盛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昊冉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注册安全工程师事务所有限公司</w:t>
            </w:r>
          </w:p>
        </w:tc>
      </w:tr>
      <w:tr w:rsidR="00AE6394" w14:paraId="26800471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1E25D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5AB0D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众创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安应急救援技术有限公司</w:t>
            </w:r>
          </w:p>
        </w:tc>
      </w:tr>
      <w:tr w:rsidR="00AE6394" w14:paraId="355D58BB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71A0D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F24A4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北京柏科注册安全工程师事务所有限公司</w:t>
            </w:r>
          </w:p>
        </w:tc>
      </w:tr>
      <w:tr w:rsidR="00AE6394" w14:paraId="1E6F3C97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1DDC4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58E42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北京天晟百纳安全技术有限责任公司</w:t>
            </w:r>
          </w:p>
        </w:tc>
      </w:tr>
      <w:tr w:rsidR="00AE6394" w14:paraId="4E21801F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432B1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985E0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尚锦文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（北京）安全科技有限责任公司</w:t>
            </w:r>
          </w:p>
        </w:tc>
      </w:tr>
      <w:tr w:rsidR="00AE6394" w14:paraId="19DA6A46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D035F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73E36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北京兴安恒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昌注册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安全工程师事务所有限公司</w:t>
            </w:r>
          </w:p>
        </w:tc>
      </w:tr>
      <w:tr w:rsidR="00AE6394" w14:paraId="31BCD546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BABEF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FEBFC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北京阳光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企安注册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安全工程师事务所有限公司</w:t>
            </w:r>
          </w:p>
        </w:tc>
      </w:tr>
      <w:tr w:rsidR="00AE6394" w14:paraId="6408F7B0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EB725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4E2AE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北京利华永安注册安全工程师事务所有限公司</w:t>
            </w:r>
          </w:p>
        </w:tc>
      </w:tr>
      <w:tr w:rsidR="00AE6394" w14:paraId="1F774D4A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309E8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FE37F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朝阳区安全生产管理协会</w:t>
            </w:r>
          </w:p>
        </w:tc>
      </w:tr>
      <w:tr w:rsidR="00AE6394" w14:paraId="3C9268DA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CD4AB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77438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东方普源注册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安全工程师事务所有限公司</w:t>
            </w:r>
          </w:p>
        </w:tc>
      </w:tr>
      <w:tr w:rsidR="00AE6394" w14:paraId="2802C091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D4B3C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C270B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北京众易安信管理咨询有限公司</w:t>
            </w:r>
          </w:p>
        </w:tc>
      </w:tr>
      <w:tr w:rsidR="00AE6394" w14:paraId="34CD0679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23FFD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D810F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北京中机爱生安全技术咨询有限公司</w:t>
            </w:r>
          </w:p>
        </w:tc>
      </w:tr>
      <w:tr w:rsidR="00AE6394" w14:paraId="3DF986D8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E2A9F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5E75B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北京全方略咨询有限责任公司</w:t>
            </w:r>
          </w:p>
        </w:tc>
      </w:tr>
      <w:tr w:rsidR="00AE6394" w14:paraId="21E756D6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6DED1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EC34F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北京中治平安商务服务有限公司</w:t>
            </w:r>
          </w:p>
        </w:tc>
      </w:tr>
      <w:tr w:rsidR="00AE6394" w14:paraId="30910D80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B1EDE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BFD4C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北京德康莱健康安全科技股份有限公司</w:t>
            </w:r>
          </w:p>
        </w:tc>
      </w:tr>
      <w:tr w:rsidR="00AE6394" w14:paraId="79918052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FA684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3E694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煜圣金泰注册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安全工程师事务所有限公司</w:t>
            </w:r>
          </w:p>
        </w:tc>
      </w:tr>
      <w:tr w:rsidR="00AE6394" w14:paraId="5D0405C8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4D1B5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DF9C7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北京市骐骥一跃安全科技发展有限公司</w:t>
            </w:r>
          </w:p>
        </w:tc>
      </w:tr>
      <w:tr w:rsidR="00AE6394" w14:paraId="145C1742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EB639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41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1B07B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源注册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安全工程师事务所有限公司</w:t>
            </w:r>
          </w:p>
        </w:tc>
      </w:tr>
      <w:tr w:rsidR="00AE6394" w14:paraId="6E39EC30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4F7C6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42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234A1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北京市劳动保护研究所</w:t>
            </w:r>
          </w:p>
        </w:tc>
      </w:tr>
      <w:tr w:rsidR="00AE6394" w14:paraId="446508A0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6D643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43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6A6AD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北京中安信达注册安全工程师事务所有限公司</w:t>
            </w:r>
          </w:p>
        </w:tc>
      </w:tr>
      <w:tr w:rsidR="00AE6394" w14:paraId="5E61B264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8AA6E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44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F22AA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北京中城亿创科技有限公司</w:t>
            </w:r>
          </w:p>
        </w:tc>
      </w:tr>
      <w:tr w:rsidR="00AE6394" w14:paraId="11E43492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58FFA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14802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北京共济安康科技文化有限公司</w:t>
            </w:r>
          </w:p>
        </w:tc>
      </w:tr>
      <w:tr w:rsidR="00AE6394" w14:paraId="22165639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16F38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46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4C1A9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中关村智慧减灾救灾产业技术创新战略联盟</w:t>
            </w:r>
          </w:p>
        </w:tc>
      </w:tr>
      <w:tr w:rsidR="00AE6394" w14:paraId="79C1AF36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69CC7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47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9507E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北京康安迪安全科技有限公司</w:t>
            </w:r>
          </w:p>
        </w:tc>
      </w:tr>
      <w:tr w:rsidR="00AE6394" w14:paraId="6A7800B0" w14:textId="77777777" w:rsidTr="005237A2">
        <w:trPr>
          <w:trHeight w:hRule="exact"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BA8B9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48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48FA8" w14:textId="77777777" w:rsidR="00AE6394" w:rsidRDefault="00AE6394" w:rsidP="005237A2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北京安达思文化咨询有限公司</w:t>
            </w:r>
          </w:p>
        </w:tc>
      </w:tr>
    </w:tbl>
    <w:p w14:paraId="0D4D66D2" w14:textId="77777777" w:rsidR="0024244D" w:rsidRPr="00AE6394" w:rsidRDefault="0024244D"/>
    <w:sectPr w:rsidR="0024244D" w:rsidRPr="00AE6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04F6" w14:textId="77777777" w:rsidR="00FD1539" w:rsidRDefault="00FD1539" w:rsidP="00AE6394">
      <w:r>
        <w:separator/>
      </w:r>
    </w:p>
  </w:endnote>
  <w:endnote w:type="continuationSeparator" w:id="0">
    <w:p w14:paraId="5CFBCC9A" w14:textId="77777777" w:rsidR="00FD1539" w:rsidRDefault="00FD1539" w:rsidP="00AE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B23AB" w14:textId="77777777" w:rsidR="00FD1539" w:rsidRDefault="00FD1539" w:rsidP="00AE6394">
      <w:r>
        <w:separator/>
      </w:r>
    </w:p>
  </w:footnote>
  <w:footnote w:type="continuationSeparator" w:id="0">
    <w:p w14:paraId="3C85C91C" w14:textId="77777777" w:rsidR="00FD1539" w:rsidRDefault="00FD1539" w:rsidP="00AE6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F2"/>
    <w:rsid w:val="0024244D"/>
    <w:rsid w:val="006D39F2"/>
    <w:rsid w:val="00AE6394"/>
    <w:rsid w:val="00FD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E501F5-50AF-432E-A905-3D90AFF8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E6394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E6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E639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6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E6394"/>
    <w:rPr>
      <w:sz w:val="18"/>
      <w:szCs w:val="18"/>
    </w:rPr>
  </w:style>
  <w:style w:type="paragraph" w:styleId="a0">
    <w:name w:val="Title"/>
    <w:basedOn w:val="a"/>
    <w:next w:val="a"/>
    <w:link w:val="a8"/>
    <w:qFormat/>
    <w:rsid w:val="00AE6394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a8">
    <w:name w:val="标题 字符"/>
    <w:basedOn w:val="a1"/>
    <w:link w:val="a0"/>
    <w:rsid w:val="00AE6394"/>
    <w:rPr>
      <w:rFonts w:ascii="Calibri Light" w:eastAsia="宋体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2021-05-11T08:21:00Z</dcterms:created>
  <dcterms:modified xsi:type="dcterms:W3CDTF">2021-05-11T08:22:00Z</dcterms:modified>
</cp:coreProperties>
</file>